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FB" w:rsidRPr="00D30F60" w:rsidRDefault="00784FFB" w:rsidP="00784FFB">
      <w:pPr>
        <w:spacing w:before="60" w:after="60" w:line="360" w:lineRule="auto"/>
        <w:jc w:val="right"/>
        <w:rPr>
          <w:rFonts w:cs="Arial"/>
          <w:sz w:val="24"/>
          <w:szCs w:val="24"/>
        </w:rPr>
      </w:pPr>
    </w:p>
    <w:p w:rsidR="00784FFB" w:rsidRDefault="00784FFB" w:rsidP="00784FFB">
      <w:pPr>
        <w:spacing w:before="60" w:after="60" w:line="360" w:lineRule="auto"/>
        <w:jc w:val="right"/>
        <w:rPr>
          <w:rFonts w:cs="Arial"/>
          <w:sz w:val="24"/>
          <w:szCs w:val="24"/>
        </w:rPr>
      </w:pPr>
      <w:r w:rsidRPr="00D30F60">
        <w:rPr>
          <w:rFonts w:cs="Arial"/>
          <w:sz w:val="24"/>
          <w:szCs w:val="24"/>
        </w:rPr>
        <w:t xml:space="preserve">Innsbruck, </w:t>
      </w:r>
      <w:r>
        <w:rPr>
          <w:rFonts w:cs="Arial"/>
          <w:sz w:val="24"/>
          <w:szCs w:val="24"/>
        </w:rPr>
        <w:t>17.11.2021</w:t>
      </w:r>
    </w:p>
    <w:p w:rsidR="00784FFB" w:rsidRPr="00B156CC" w:rsidRDefault="00784FFB" w:rsidP="00784FFB">
      <w:pPr>
        <w:spacing w:before="60" w:after="60" w:line="360" w:lineRule="auto"/>
        <w:jc w:val="right"/>
        <w:rPr>
          <w:rFonts w:cs="Arial"/>
          <w:sz w:val="24"/>
          <w:szCs w:val="24"/>
        </w:rPr>
      </w:pPr>
    </w:p>
    <w:p w:rsidR="00784FFB" w:rsidRPr="00D30F60" w:rsidRDefault="00784FFB" w:rsidP="00784FFB">
      <w:pPr>
        <w:spacing w:before="60" w:after="60" w:line="360" w:lineRule="auto"/>
        <w:jc w:val="center"/>
        <w:outlineLvl w:val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PRÜFANTRAG</w:t>
      </w:r>
    </w:p>
    <w:p w:rsidR="00784FFB" w:rsidRPr="00D30F60" w:rsidRDefault="00784FFB" w:rsidP="00784FFB">
      <w:pPr>
        <w:spacing w:before="60" w:after="60" w:line="360" w:lineRule="auto"/>
        <w:outlineLvl w:val="0"/>
        <w:rPr>
          <w:rFonts w:cs="Arial"/>
          <w:b/>
          <w:sz w:val="24"/>
          <w:szCs w:val="24"/>
        </w:rPr>
      </w:pPr>
    </w:p>
    <w:p w:rsidR="00784FFB" w:rsidRPr="00D30F60" w:rsidRDefault="00784FFB" w:rsidP="00784FFB">
      <w:pPr>
        <w:spacing w:before="60" w:after="60" w:line="360" w:lineRule="auto"/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Errichtung eines sicheren Schutzwegs in </w:t>
      </w:r>
      <w:proofErr w:type="spellStart"/>
      <w:r>
        <w:rPr>
          <w:rFonts w:cs="Arial"/>
          <w:b/>
          <w:sz w:val="32"/>
          <w:szCs w:val="32"/>
        </w:rPr>
        <w:t>Igls</w:t>
      </w:r>
      <w:proofErr w:type="spellEnd"/>
    </w:p>
    <w:p w:rsidR="00784FFB" w:rsidRPr="00D30F60" w:rsidRDefault="00784FFB" w:rsidP="00784FFB">
      <w:pPr>
        <w:spacing w:before="60" w:after="60" w:line="360" w:lineRule="auto"/>
        <w:jc w:val="both"/>
        <w:outlineLvl w:val="0"/>
        <w:rPr>
          <w:rFonts w:cs="Arial"/>
          <w:b/>
          <w:i/>
          <w:szCs w:val="22"/>
        </w:rPr>
      </w:pPr>
    </w:p>
    <w:p w:rsidR="00784FFB" w:rsidRPr="00D30F60" w:rsidRDefault="00784FFB" w:rsidP="00784FFB">
      <w:pPr>
        <w:spacing w:before="60" w:after="60" w:line="360" w:lineRule="auto"/>
        <w:jc w:val="both"/>
        <w:outlineLvl w:val="0"/>
        <w:rPr>
          <w:rFonts w:cs="Arial"/>
          <w:b/>
          <w:i/>
          <w:sz w:val="24"/>
          <w:szCs w:val="24"/>
        </w:rPr>
      </w:pPr>
    </w:p>
    <w:p w:rsidR="00784FFB" w:rsidRPr="00D30F60" w:rsidRDefault="00784FFB" w:rsidP="00784FFB">
      <w:pPr>
        <w:spacing w:before="60" w:after="60" w:line="360" w:lineRule="auto"/>
        <w:jc w:val="both"/>
        <w:outlineLvl w:val="0"/>
        <w:rPr>
          <w:rFonts w:cs="Arial"/>
          <w:b/>
          <w:i/>
          <w:sz w:val="24"/>
          <w:szCs w:val="24"/>
        </w:rPr>
      </w:pPr>
      <w:r w:rsidRPr="00D30F60">
        <w:rPr>
          <w:rFonts w:cs="Arial"/>
          <w:b/>
          <w:i/>
          <w:sz w:val="24"/>
          <w:szCs w:val="24"/>
        </w:rPr>
        <w:t>Der Gemeinderat möge beschließen:</w:t>
      </w: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bCs/>
          <w:iCs/>
          <w:sz w:val="24"/>
          <w:szCs w:val="24"/>
          <w:lang w:eastAsia="ja-JP"/>
        </w:rPr>
      </w:pPr>
      <w:r>
        <w:rPr>
          <w:rFonts w:cs="Arial"/>
          <w:bCs/>
          <w:iCs/>
          <w:sz w:val="24"/>
          <w:szCs w:val="24"/>
          <w:lang w:eastAsia="ja-JP"/>
        </w:rPr>
        <w:t>Der Bürgermeister wird gemeinsam mit den zuständigen Ämtern beauftragt Möglichkeiten zu prüfen, um ein ….</w:t>
      </w: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bCs/>
          <w:iCs/>
          <w:sz w:val="24"/>
          <w:szCs w:val="24"/>
          <w:lang w:eastAsia="ja-JP"/>
        </w:rPr>
      </w:pPr>
    </w:p>
    <w:p w:rsidR="00784FFB" w:rsidRPr="00D30F60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b/>
          <w:i/>
          <w:sz w:val="24"/>
          <w:szCs w:val="24"/>
        </w:rPr>
      </w:pPr>
      <w:r w:rsidRPr="00D30F60">
        <w:rPr>
          <w:rFonts w:cs="Arial"/>
          <w:b/>
          <w:i/>
          <w:sz w:val="24"/>
          <w:szCs w:val="24"/>
          <w:lang w:eastAsia="ja-JP"/>
        </w:rPr>
        <w:t>Begründung:</w:t>
      </w: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</w:t>
      </w: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>Bedeckungsvorschlag:</w:t>
      </w:r>
    </w:p>
    <w:p w:rsidR="00784FFB" w:rsidRPr="001C3A70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beantragte Prüfung soll im Rahmen der Amtstätigkeit stattfinden und stellt somit keine Mehrbelastung für das städtische Budget dar.</w:t>
      </w: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</w:p>
    <w:p w:rsidR="00784FFB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</w:p>
    <w:p w:rsidR="00784FFB" w:rsidRPr="00E50D02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</w:p>
    <w:p w:rsidR="00784FFB" w:rsidRPr="00D30F60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cs="Arial"/>
          <w:sz w:val="24"/>
          <w:szCs w:val="24"/>
        </w:rPr>
      </w:pPr>
    </w:p>
    <w:p w:rsidR="00784FFB" w:rsidRPr="00D30F60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rPr>
          <w:rFonts w:cs="Arial"/>
          <w:sz w:val="24"/>
          <w:szCs w:val="24"/>
        </w:rPr>
      </w:pPr>
    </w:p>
    <w:p w:rsidR="00784FFB" w:rsidRPr="00D30F60" w:rsidRDefault="00784FFB" w:rsidP="00784FFB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rPr>
          <w:rFonts w:cs="Arial"/>
          <w:sz w:val="24"/>
          <w:szCs w:val="24"/>
        </w:rPr>
      </w:pPr>
      <w:r w:rsidRPr="003B1697">
        <w:rPr>
          <w:rFonts w:cs="Arial"/>
          <w:noProof/>
          <w:sz w:val="24"/>
          <w:szCs w:val="24"/>
          <w:lang w:val="de-AT"/>
        </w:rPr>
        <w:lastRenderedPageBreak/>
        <w:drawing>
          <wp:anchor distT="0" distB="0" distL="114300" distR="114300" simplePos="0" relativeHeight="251659264" behindDoc="1" locked="0" layoutInCell="1" allowOverlap="1" wp14:anchorId="2463F62C" wp14:editId="29E7C4BC">
            <wp:simplePos x="0" y="0"/>
            <wp:positionH relativeFrom="column">
              <wp:posOffset>80645</wp:posOffset>
            </wp:positionH>
            <wp:positionV relativeFrom="paragraph">
              <wp:posOffset>461645</wp:posOffset>
            </wp:positionV>
            <wp:extent cx="5019040" cy="3764280"/>
            <wp:effectExtent l="0" t="0" r="0" b="7620"/>
            <wp:wrapTight wrapText="bothSides">
              <wp:wrapPolygon edited="0">
                <wp:start x="0" y="0"/>
                <wp:lineTo x="0" y="21534"/>
                <wp:lineTo x="21480" y="21534"/>
                <wp:lineTo x="21480" y="0"/>
                <wp:lineTo x="0" y="0"/>
              </wp:wrapPolygon>
            </wp:wrapTight>
            <wp:docPr id="2" name="Grafik 2" descr="C:\Users\goeruena\AppData\Local\Microsoft\Windows\INetCache\Content.Outlook\S1B7X5XW\WhatsApp Image 2021-10-18 at 18.03.27 (00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ruena\AppData\Local\Microsoft\Windows\INetCache\Content.Outlook\S1B7X5XW\WhatsApp Image 2021-10-18 at 18.03.27 (00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697">
        <w:rPr>
          <w:rFonts w:cs="Arial"/>
          <w:noProof/>
          <w:sz w:val="24"/>
          <w:szCs w:val="24"/>
          <w:lang w:val="de-AT"/>
        </w:rPr>
        <w:drawing>
          <wp:anchor distT="0" distB="0" distL="114300" distR="114300" simplePos="0" relativeHeight="251660288" behindDoc="1" locked="0" layoutInCell="1" allowOverlap="1" wp14:anchorId="3B733677" wp14:editId="4DFD48B9">
            <wp:simplePos x="0" y="0"/>
            <wp:positionH relativeFrom="column">
              <wp:posOffset>80645</wp:posOffset>
            </wp:positionH>
            <wp:positionV relativeFrom="paragraph">
              <wp:posOffset>4374515</wp:posOffset>
            </wp:positionV>
            <wp:extent cx="5057775" cy="3793332"/>
            <wp:effectExtent l="0" t="0" r="0" b="0"/>
            <wp:wrapTight wrapText="bothSides">
              <wp:wrapPolygon edited="0">
                <wp:start x="0" y="0"/>
                <wp:lineTo x="0" y="21481"/>
                <wp:lineTo x="21478" y="21481"/>
                <wp:lineTo x="21478" y="0"/>
                <wp:lineTo x="0" y="0"/>
              </wp:wrapPolygon>
            </wp:wrapTight>
            <wp:docPr id="3" name="Grafik 3" descr="C:\Users\goeruena\AppData\Local\Microsoft\Windows\INetCache\Content.Outlook\S1B7X5XW\WhatsApp Image 2021-10-18 at 18.03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eruena\AppData\Local\Microsoft\Windows\INetCache\Content.Outlook\S1B7X5XW\WhatsApp Image 2021-10-18 at 18.03.2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FFB" w:rsidRDefault="00784FFB" w:rsidP="00784FFB"/>
    <w:p w:rsidR="00011537" w:rsidRDefault="00011537" w:rsidP="00E96BAB">
      <w:bookmarkStart w:id="0" w:name="_GoBack"/>
      <w:bookmarkEnd w:id="0"/>
    </w:p>
    <w:sectPr w:rsidR="00011537" w:rsidSect="00BF20F0">
      <w:headerReference w:type="default" r:id="rId6"/>
      <w:pgSz w:w="11906" w:h="16838" w:code="9"/>
      <w:pgMar w:top="1418" w:right="1418" w:bottom="1134" w:left="1418" w:header="1134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1843"/>
      <w:gridCol w:w="2479"/>
    </w:tblGrid>
    <w:tr w:rsidR="00390F2F" w:rsidRPr="002C2B9E" w:rsidTr="004A1BA5">
      <w:tc>
        <w:tcPr>
          <w:tcW w:w="4890" w:type="dxa"/>
          <w:tcBorders>
            <w:right w:val="single" w:sz="4" w:space="0" w:color="B80000"/>
          </w:tcBorders>
          <w:vAlign w:val="center"/>
        </w:tcPr>
        <w:p w:rsidR="00390F2F" w:rsidRPr="009843C3" w:rsidRDefault="00784FFB" w:rsidP="004A1BA5">
          <w:pPr>
            <w:pStyle w:val="Kopfzeile"/>
            <w:tabs>
              <w:tab w:val="clear" w:pos="9072"/>
              <w:tab w:val="right" w:pos="8505"/>
            </w:tabs>
            <w:jc w:val="right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843" w:type="dxa"/>
          <w:tcBorders>
            <w:top w:val="single" w:sz="4" w:space="0" w:color="B80000"/>
            <w:left w:val="single" w:sz="4" w:space="0" w:color="B80000"/>
            <w:bottom w:val="single" w:sz="4" w:space="0" w:color="B80000"/>
          </w:tcBorders>
          <w:tcMar>
            <w:left w:w="0" w:type="dxa"/>
            <w:right w:w="0" w:type="dxa"/>
          </w:tcMar>
        </w:tcPr>
        <w:p w:rsidR="00390F2F" w:rsidRPr="009843C3" w:rsidRDefault="00784FFB" w:rsidP="004A1BA5">
          <w:pPr>
            <w:pStyle w:val="Kopfzeile"/>
            <w:tabs>
              <w:tab w:val="clear" w:pos="9072"/>
              <w:tab w:val="right" w:pos="8505"/>
            </w:tabs>
            <w:rPr>
              <w:rFonts w:ascii="Arial Narrow" w:hAnsi="Arial Narrow"/>
            </w:rPr>
          </w:pPr>
          <w:r>
            <w:rPr>
              <w:noProof/>
              <w:lang w:val="de-AT"/>
            </w:rPr>
            <w:drawing>
              <wp:inline distT="0" distB="0" distL="0" distR="0" wp14:anchorId="0B6E9A67" wp14:editId="2D26059C">
                <wp:extent cx="971550" cy="971550"/>
                <wp:effectExtent l="0" t="0" r="0" b="0"/>
                <wp:docPr id="1" name="Bild 1" descr="SPOe-innsb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Oe-innsb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tcBorders>
            <w:top w:val="single" w:sz="4" w:space="0" w:color="B80000"/>
            <w:bottom w:val="single" w:sz="4" w:space="0" w:color="B80000"/>
            <w:right w:val="single" w:sz="4" w:space="0" w:color="B80000"/>
          </w:tcBorders>
          <w:vAlign w:val="center"/>
        </w:tcPr>
        <w:p w:rsidR="00390F2F" w:rsidRPr="00D86A95" w:rsidRDefault="00784FFB" w:rsidP="004A1BA5">
          <w:pPr>
            <w:pStyle w:val="berschrift1"/>
            <w:jc w:val="right"/>
            <w:rPr>
              <w:rFonts w:cs="Arial"/>
              <w:color w:val="000000"/>
              <w:sz w:val="16"/>
              <w:szCs w:val="16"/>
            </w:rPr>
          </w:pPr>
          <w:r w:rsidRPr="00D86A95">
            <w:rPr>
              <w:rFonts w:cs="Arial"/>
              <w:color w:val="000000"/>
              <w:sz w:val="16"/>
              <w:szCs w:val="16"/>
            </w:rPr>
            <w:t>SPÖ Gemeinderatsklub</w:t>
          </w:r>
        </w:p>
        <w:p w:rsidR="00390F2F" w:rsidRPr="00D86A95" w:rsidRDefault="00784FFB" w:rsidP="004A1BA5">
          <w:pPr>
            <w:pStyle w:val="berschrift1"/>
            <w:jc w:val="right"/>
            <w:rPr>
              <w:rFonts w:cs="Arial"/>
              <w:b w:val="0"/>
              <w:color w:val="000000"/>
              <w:sz w:val="16"/>
              <w:szCs w:val="16"/>
            </w:rPr>
          </w:pPr>
          <w:r w:rsidRPr="00D86A95">
            <w:rPr>
              <w:rFonts w:cs="Arial"/>
              <w:b w:val="0"/>
              <w:color w:val="000000"/>
              <w:sz w:val="16"/>
              <w:szCs w:val="16"/>
            </w:rPr>
            <w:t>Rathaus</w:t>
          </w:r>
        </w:p>
        <w:p w:rsidR="00390F2F" w:rsidRPr="00D86A95" w:rsidRDefault="00784FFB" w:rsidP="004A1BA5">
          <w:pPr>
            <w:pStyle w:val="berschrift1"/>
            <w:jc w:val="right"/>
            <w:rPr>
              <w:rFonts w:cs="Arial"/>
              <w:b w:val="0"/>
              <w:color w:val="000000"/>
              <w:sz w:val="16"/>
              <w:szCs w:val="16"/>
            </w:rPr>
          </w:pPr>
          <w:r w:rsidRPr="00D86A95">
            <w:rPr>
              <w:rFonts w:cs="Arial"/>
              <w:b w:val="0"/>
              <w:color w:val="000000"/>
              <w:sz w:val="16"/>
              <w:szCs w:val="16"/>
            </w:rPr>
            <w:t>Maria-</w:t>
          </w:r>
          <w:proofErr w:type="spellStart"/>
          <w:r w:rsidRPr="00D86A95">
            <w:rPr>
              <w:rFonts w:cs="Arial"/>
              <w:b w:val="0"/>
              <w:color w:val="000000"/>
              <w:sz w:val="16"/>
              <w:szCs w:val="16"/>
            </w:rPr>
            <w:t>Theresien</w:t>
          </w:r>
          <w:proofErr w:type="spellEnd"/>
          <w:r w:rsidRPr="00D86A95">
            <w:rPr>
              <w:rFonts w:cs="Arial"/>
              <w:b w:val="0"/>
              <w:color w:val="000000"/>
              <w:sz w:val="16"/>
              <w:szCs w:val="16"/>
            </w:rPr>
            <w:t>-Straße 18</w:t>
          </w:r>
        </w:p>
        <w:p w:rsidR="00390F2F" w:rsidRPr="009D44F4" w:rsidRDefault="00784FFB" w:rsidP="004A1BA5">
          <w:pPr>
            <w:jc w:val="right"/>
            <w:rPr>
              <w:rFonts w:cs="Arial"/>
              <w:color w:val="000000"/>
              <w:sz w:val="16"/>
              <w:szCs w:val="16"/>
              <w:lang w:val="en-US"/>
            </w:rPr>
          </w:pPr>
          <w:r w:rsidRPr="009D44F4">
            <w:rPr>
              <w:rFonts w:cs="Arial"/>
              <w:color w:val="000000"/>
              <w:sz w:val="16"/>
              <w:szCs w:val="16"/>
              <w:lang w:val="en-US"/>
            </w:rPr>
            <w:t>A -  6020 Innsbruck</w:t>
          </w:r>
          <w:r w:rsidRPr="009D44F4">
            <w:rPr>
              <w:rFonts w:cs="Arial"/>
              <w:color w:val="000000"/>
              <w:sz w:val="16"/>
              <w:szCs w:val="16"/>
              <w:lang w:val="en-US"/>
            </w:rPr>
            <w:br/>
            <w:t xml:space="preserve">Tel. +43 (512) 5360-1331 </w:t>
          </w:r>
        </w:p>
        <w:p w:rsidR="00390F2F" w:rsidRPr="00D86A95" w:rsidRDefault="00784FFB" w:rsidP="00883459">
          <w:pPr>
            <w:pStyle w:val="Kopfzeile"/>
            <w:tabs>
              <w:tab w:val="clear" w:pos="9072"/>
              <w:tab w:val="right" w:pos="8505"/>
            </w:tabs>
            <w:jc w:val="right"/>
            <w:rPr>
              <w:rFonts w:ascii="Arial" w:hAnsi="Arial" w:cs="Arial"/>
              <w:color w:val="000000"/>
              <w:sz w:val="16"/>
              <w:szCs w:val="16"/>
              <w:lang w:val="en-GB"/>
            </w:rPr>
          </w:pPr>
          <w:r w:rsidRPr="00D86A95">
            <w:rPr>
              <w:rFonts w:ascii="Arial" w:hAnsi="Arial" w:cs="Arial"/>
              <w:color w:val="000000"/>
              <w:sz w:val="16"/>
              <w:szCs w:val="16"/>
              <w:lang w:val="en-GB"/>
            </w:rPr>
            <w:t>Fax +43 (512) 5360-1731</w:t>
          </w:r>
          <w:r w:rsidRPr="00D86A95">
            <w:rPr>
              <w:rFonts w:ascii="Arial" w:hAnsi="Arial" w:cs="Arial"/>
              <w:color w:val="000000"/>
              <w:sz w:val="16"/>
              <w:szCs w:val="16"/>
              <w:lang w:val="en-GB"/>
            </w:rPr>
            <w:br/>
          </w:r>
          <w:r>
            <w:rPr>
              <w:rFonts w:ascii="Arial" w:hAnsi="Arial" w:cs="Arial"/>
              <w:color w:val="000000"/>
              <w:sz w:val="16"/>
              <w:szCs w:val="16"/>
              <w:lang w:val="en-GB"/>
            </w:rPr>
            <w:t>klub@spoeinnsbruck.at</w:t>
          </w:r>
        </w:p>
      </w:tc>
    </w:tr>
  </w:tbl>
  <w:p w:rsidR="00EF3A6B" w:rsidRPr="009843C3" w:rsidRDefault="00784FFB">
    <w:pPr>
      <w:pStyle w:val="Kopfzeile"/>
      <w:tabs>
        <w:tab w:val="clear" w:pos="9072"/>
        <w:tab w:val="right" w:pos="8505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FB"/>
    <w:rsid w:val="00011537"/>
    <w:rsid w:val="00784FFB"/>
    <w:rsid w:val="00C215B6"/>
    <w:rsid w:val="00DE2776"/>
    <w:rsid w:val="00E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C83C-899A-4576-8310-B3694F07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FFB"/>
    <w:pPr>
      <w:spacing w:after="0" w:line="240" w:lineRule="auto"/>
    </w:pPr>
    <w:rPr>
      <w:rFonts w:ascii="Arial" w:eastAsia="Times New Roman" w:hAnsi="Arial" w:cs="Times New Roman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E96BAB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6BAB"/>
    <w:pPr>
      <w:keepNext/>
      <w:keepLines/>
      <w:spacing w:before="40" w:line="259" w:lineRule="auto"/>
      <w:outlineLvl w:val="1"/>
    </w:pPr>
    <w:rPr>
      <w:rFonts w:eastAsiaTheme="majorEastAsia" w:cstheme="majorBidi"/>
      <w:b/>
      <w:i/>
      <w:sz w:val="32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6BAB"/>
    <w:pPr>
      <w:keepNext/>
      <w:keepLines/>
      <w:spacing w:before="40" w:line="259" w:lineRule="auto"/>
      <w:outlineLvl w:val="2"/>
    </w:pPr>
    <w:rPr>
      <w:rFonts w:eastAsiaTheme="majorEastAsia" w:cstheme="majorBidi"/>
      <w:b/>
      <w:sz w:val="28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BAB"/>
    <w:pPr>
      <w:keepNext/>
      <w:keepLines/>
      <w:spacing w:before="40" w:line="259" w:lineRule="auto"/>
      <w:outlineLvl w:val="3"/>
    </w:pPr>
    <w:rPr>
      <w:rFonts w:eastAsiaTheme="majorEastAsia" w:cstheme="majorBidi"/>
      <w:b/>
      <w:i/>
      <w:iCs/>
      <w:sz w:val="28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BAB"/>
    <w:pPr>
      <w:keepNext/>
      <w:keepLines/>
      <w:spacing w:before="40" w:line="259" w:lineRule="auto"/>
      <w:outlineLvl w:val="4"/>
    </w:pPr>
    <w:rPr>
      <w:rFonts w:eastAsiaTheme="majorEastAsia" w:cstheme="majorBidi"/>
      <w:b/>
      <w:sz w:val="24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BAB"/>
    <w:pPr>
      <w:keepNext/>
      <w:keepLines/>
      <w:spacing w:before="40" w:line="259" w:lineRule="auto"/>
      <w:outlineLvl w:val="5"/>
    </w:pPr>
    <w:rPr>
      <w:rFonts w:eastAsiaTheme="majorEastAsia" w:cstheme="majorBidi"/>
      <w:b/>
      <w:i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MagIBK Titel"/>
    <w:basedOn w:val="Standard"/>
    <w:next w:val="Standard"/>
    <w:link w:val="TitelZchn"/>
    <w:uiPriority w:val="10"/>
    <w:qFormat/>
    <w:rsid w:val="00011537"/>
    <w:pPr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aliases w:val="MagIBK Titel Zchn"/>
    <w:basedOn w:val="Absatz-Standardschriftart"/>
    <w:link w:val="Titel"/>
    <w:uiPriority w:val="10"/>
    <w:rsid w:val="0001153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BAB"/>
    <w:rPr>
      <w:rFonts w:ascii="Arial" w:eastAsiaTheme="majorEastAsia" w:hAnsi="Arial" w:cstheme="majorBidi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BAB"/>
    <w:rPr>
      <w:rFonts w:ascii="Arial" w:eastAsiaTheme="majorEastAsia" w:hAnsi="Arial" w:cstheme="majorBidi"/>
      <w:b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BAB"/>
    <w:rPr>
      <w:rFonts w:ascii="Arial" w:eastAsiaTheme="majorEastAsia" w:hAnsi="Arial" w:cstheme="majorBidi"/>
      <w:b/>
      <w:i/>
      <w:iCs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6BAB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6BAB"/>
    <w:rPr>
      <w:rFonts w:ascii="Arial" w:eastAsiaTheme="majorEastAsia" w:hAnsi="Arial" w:cstheme="majorBidi"/>
      <w:b/>
      <w:i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6BAB"/>
    <w:rPr>
      <w:rFonts w:ascii="Arial" w:eastAsiaTheme="majorEastAsia" w:hAnsi="Arial" w:cstheme="majorBidi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6BAB"/>
    <w:pPr>
      <w:numPr>
        <w:ilvl w:val="1"/>
      </w:numPr>
      <w:spacing w:after="160" w:line="259" w:lineRule="auto"/>
    </w:pPr>
    <w:rPr>
      <w:rFonts w:eastAsiaTheme="minorEastAsia" w:cstheme="minorBidi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6BAB"/>
    <w:rPr>
      <w:rFonts w:ascii="Arial" w:eastAsiaTheme="minorEastAsia" w:hAnsi="Arial"/>
      <w:spacing w:val="15"/>
    </w:rPr>
  </w:style>
  <w:style w:type="paragraph" w:styleId="Kopfzeile">
    <w:name w:val="header"/>
    <w:basedOn w:val="Standard"/>
    <w:link w:val="KopfzeileZchn"/>
    <w:rsid w:val="00784FFB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784FFB"/>
    <w:rPr>
      <w:rFonts w:ascii="Times New Roman" w:eastAsia="Times New Roman" w:hAnsi="Times New Roman" w:cs="Times New Roman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Stadtmagistrat Innsbruck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Goeruen Akin</dc:creator>
  <cp:keywords/>
  <dc:description/>
  <cp:lastModifiedBy>Goeruen Akin</cp:lastModifiedBy>
  <cp:revision>1</cp:revision>
  <dcterms:created xsi:type="dcterms:W3CDTF">2021-11-10T07:53:00Z</dcterms:created>
  <dcterms:modified xsi:type="dcterms:W3CDTF">2021-11-10T07:54:00Z</dcterms:modified>
</cp:coreProperties>
</file>