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AC" w:rsidRPr="005341C8" w:rsidRDefault="00985FAC" w:rsidP="009B1B47">
      <w:pPr>
        <w:spacing w:before="60" w:after="60"/>
        <w:rPr>
          <w:rFonts w:cs="Arial"/>
          <w:szCs w:val="22"/>
          <w:lang w:val="en-US"/>
        </w:rPr>
      </w:pPr>
    </w:p>
    <w:p w:rsidR="00D12208" w:rsidRPr="00EF7B2E" w:rsidRDefault="00D12208" w:rsidP="00D12208">
      <w:pPr>
        <w:spacing w:before="60" w:after="60"/>
        <w:jc w:val="right"/>
        <w:rPr>
          <w:rFonts w:ascii="Calibri" w:hAnsi="Calibri" w:cs="Calibri"/>
          <w:sz w:val="24"/>
          <w:szCs w:val="24"/>
        </w:rPr>
      </w:pPr>
      <w:r w:rsidRPr="00EF7B2E">
        <w:rPr>
          <w:rFonts w:ascii="Calibri" w:hAnsi="Calibri" w:cs="Calibri"/>
          <w:sz w:val="24"/>
          <w:szCs w:val="24"/>
        </w:rPr>
        <w:t>Innsbruck,</w:t>
      </w:r>
      <w:r w:rsidR="00F03A32">
        <w:rPr>
          <w:rFonts w:ascii="Calibri" w:hAnsi="Calibri" w:cs="Calibri"/>
          <w:sz w:val="24"/>
          <w:szCs w:val="24"/>
        </w:rPr>
        <w:t xml:space="preserve"> </w:t>
      </w:r>
      <w:r w:rsidR="00B6362B" w:rsidRPr="00B6362B">
        <w:rPr>
          <w:rFonts w:ascii="Calibri" w:hAnsi="Calibri" w:cs="Calibri"/>
          <w:sz w:val="24"/>
          <w:szCs w:val="24"/>
        </w:rPr>
        <w:t>13</w:t>
      </w:r>
      <w:r w:rsidR="00562F9E" w:rsidRPr="00B6362B">
        <w:rPr>
          <w:rFonts w:ascii="Calibri" w:hAnsi="Calibri" w:cs="Calibri"/>
          <w:sz w:val="24"/>
          <w:szCs w:val="24"/>
        </w:rPr>
        <w:t>.10</w:t>
      </w:r>
      <w:r w:rsidR="00802B33" w:rsidRPr="00B6362B">
        <w:rPr>
          <w:rFonts w:ascii="Calibri" w:hAnsi="Calibri" w:cs="Calibri"/>
          <w:sz w:val="24"/>
          <w:szCs w:val="24"/>
        </w:rPr>
        <w:t>.2021</w:t>
      </w:r>
    </w:p>
    <w:p w:rsidR="00985FAC" w:rsidRPr="00EF7B2E" w:rsidRDefault="00985FAC" w:rsidP="00D12208">
      <w:pPr>
        <w:spacing w:before="60" w:after="60" w:line="360" w:lineRule="auto"/>
        <w:rPr>
          <w:rFonts w:ascii="Calibri" w:hAnsi="Calibri" w:cs="Calibri"/>
          <w:sz w:val="24"/>
          <w:szCs w:val="24"/>
        </w:rPr>
      </w:pPr>
    </w:p>
    <w:p w:rsidR="00D12208" w:rsidRDefault="00D12208" w:rsidP="0006023F">
      <w:pPr>
        <w:spacing w:before="60" w:after="60"/>
        <w:jc w:val="center"/>
        <w:outlineLvl w:val="0"/>
        <w:rPr>
          <w:rFonts w:ascii="Calibri" w:hAnsi="Calibri" w:cs="Calibri"/>
          <w:b/>
          <w:sz w:val="40"/>
          <w:szCs w:val="40"/>
        </w:rPr>
      </w:pPr>
      <w:r w:rsidRPr="00D12208">
        <w:rPr>
          <w:rFonts w:ascii="Calibri" w:hAnsi="Calibri" w:cs="Calibri"/>
          <w:b/>
          <w:sz w:val="40"/>
          <w:szCs w:val="40"/>
        </w:rPr>
        <w:t>ANTRAG</w:t>
      </w:r>
    </w:p>
    <w:p w:rsidR="0006023F" w:rsidRPr="0006023F" w:rsidRDefault="0006023F" w:rsidP="0006023F">
      <w:pPr>
        <w:spacing w:before="60" w:after="60"/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DD2CD6" w:rsidRDefault="00F03A32" w:rsidP="00802B33">
      <w:pPr>
        <w:spacing w:before="60" w:after="60"/>
        <w:jc w:val="center"/>
        <w:outlineLvl w:val="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Nacht</w:t>
      </w:r>
      <w:r w:rsidR="00DD2CD6">
        <w:rPr>
          <w:rFonts w:ascii="Calibri" w:hAnsi="Calibri" w:cs="Calibri"/>
          <w:b/>
          <w:sz w:val="36"/>
          <w:szCs w:val="36"/>
        </w:rPr>
        <w:t>gastronomisches An</w:t>
      </w:r>
      <w:bookmarkStart w:id="0" w:name="_GoBack"/>
      <w:bookmarkEnd w:id="0"/>
      <w:r w:rsidR="00DD2CD6">
        <w:rPr>
          <w:rFonts w:ascii="Calibri" w:hAnsi="Calibri" w:cs="Calibri"/>
          <w:b/>
          <w:sz w:val="36"/>
          <w:szCs w:val="36"/>
        </w:rPr>
        <w:t xml:space="preserve">gebot </w:t>
      </w:r>
    </w:p>
    <w:p w:rsidR="00802B33" w:rsidRPr="00D12208" w:rsidRDefault="00DD2CD6" w:rsidP="00802B33">
      <w:pPr>
        <w:spacing w:before="60" w:after="60"/>
        <w:jc w:val="center"/>
        <w:outlineLvl w:val="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im</w:t>
      </w:r>
      <w:r w:rsidR="00F03A32">
        <w:rPr>
          <w:rFonts w:ascii="Calibri" w:hAnsi="Calibri" w:cs="Calibri"/>
          <w:b/>
          <w:sz w:val="36"/>
          <w:szCs w:val="36"/>
        </w:rPr>
        <w:t xml:space="preserve"> Hofgarten</w:t>
      </w:r>
      <w:r>
        <w:rPr>
          <w:rFonts w:ascii="Calibri" w:hAnsi="Calibri" w:cs="Calibri"/>
          <w:b/>
          <w:sz w:val="36"/>
          <w:szCs w:val="36"/>
        </w:rPr>
        <w:t xml:space="preserve"> erhalten!</w:t>
      </w:r>
    </w:p>
    <w:p w:rsidR="00D12208" w:rsidRPr="0006023F" w:rsidRDefault="00D12208" w:rsidP="0006023F">
      <w:pPr>
        <w:spacing w:before="60" w:after="60" w:line="360" w:lineRule="auto"/>
        <w:rPr>
          <w:rFonts w:ascii="Calibri" w:hAnsi="Calibri" w:cs="Calibri"/>
          <w:color w:val="000000"/>
          <w:sz w:val="28"/>
          <w:szCs w:val="28"/>
          <w:lang w:eastAsia="ja-JP"/>
        </w:rPr>
      </w:pPr>
    </w:p>
    <w:p w:rsidR="00D12208" w:rsidRPr="00562F9E" w:rsidRDefault="00D12208" w:rsidP="00D12208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/>
          <w:i/>
          <w:color w:val="000000"/>
          <w:sz w:val="28"/>
          <w:szCs w:val="28"/>
        </w:rPr>
      </w:pPr>
      <w:r w:rsidRPr="00562F9E">
        <w:rPr>
          <w:rFonts w:ascii="Calibri" w:hAnsi="Calibri" w:cs="Calibri"/>
          <w:b/>
          <w:i/>
          <w:color w:val="000000"/>
          <w:sz w:val="28"/>
          <w:szCs w:val="28"/>
        </w:rPr>
        <w:t>Der Gemeinderat möge beschließen</w:t>
      </w:r>
    </w:p>
    <w:p w:rsidR="00D12208" w:rsidRPr="00562F9E" w:rsidRDefault="00F03A32" w:rsidP="00D12208">
      <w:pPr>
        <w:spacing w:line="360" w:lineRule="auto"/>
        <w:rPr>
          <w:rFonts w:ascii="Calibri" w:hAnsi="Calibri" w:cs="Calibri"/>
          <w:color w:val="000000"/>
          <w:sz w:val="28"/>
          <w:szCs w:val="28"/>
          <w:lang w:eastAsia="ja-JP"/>
        </w:rPr>
      </w:pPr>
      <w:r w:rsidRPr="00562F9E">
        <w:rPr>
          <w:rFonts w:ascii="Calibri" w:hAnsi="Calibri" w:cs="Calibri"/>
          <w:color w:val="000000"/>
          <w:sz w:val="28"/>
          <w:szCs w:val="28"/>
          <w:lang w:eastAsia="ja-JP"/>
        </w:rPr>
        <w:t xml:space="preserve">Herr Bürgermeister wird beauftragt, sich </w:t>
      </w:r>
      <w:r w:rsidR="000332B4" w:rsidRPr="00562F9E">
        <w:rPr>
          <w:rFonts w:ascii="Calibri" w:hAnsi="Calibri" w:cs="Calibri"/>
          <w:color w:val="000000"/>
          <w:sz w:val="28"/>
          <w:szCs w:val="28"/>
          <w:lang w:eastAsia="ja-JP"/>
        </w:rPr>
        <w:t xml:space="preserve">bei der Burghauptmannschaft </w:t>
      </w:r>
      <w:r w:rsidRPr="00562F9E">
        <w:rPr>
          <w:rFonts w:ascii="Calibri" w:hAnsi="Calibri" w:cs="Calibri"/>
          <w:color w:val="000000"/>
          <w:sz w:val="28"/>
          <w:szCs w:val="28"/>
          <w:lang w:eastAsia="ja-JP"/>
        </w:rPr>
        <w:t xml:space="preserve">für eine Nachfolgelösung des Hofgartencafés einzusetzen mit dem Ziel, ein </w:t>
      </w:r>
      <w:r w:rsidR="00562F9E">
        <w:rPr>
          <w:rFonts w:ascii="Calibri" w:hAnsi="Calibri" w:cs="Calibri"/>
          <w:color w:val="000000"/>
          <w:sz w:val="28"/>
          <w:szCs w:val="28"/>
          <w:lang w:eastAsia="ja-JP"/>
        </w:rPr>
        <w:t xml:space="preserve">nachtgastronomisches </w:t>
      </w:r>
      <w:r w:rsidRPr="00562F9E">
        <w:rPr>
          <w:rFonts w:ascii="Calibri" w:hAnsi="Calibri" w:cs="Calibri"/>
          <w:color w:val="000000"/>
          <w:sz w:val="28"/>
          <w:szCs w:val="28"/>
          <w:lang w:eastAsia="ja-JP"/>
        </w:rPr>
        <w:t>Angebo</w:t>
      </w:r>
      <w:r w:rsidR="00562F9E" w:rsidRPr="00562F9E">
        <w:rPr>
          <w:rFonts w:ascii="Calibri" w:hAnsi="Calibri" w:cs="Calibri"/>
          <w:color w:val="000000"/>
          <w:sz w:val="28"/>
          <w:szCs w:val="28"/>
          <w:lang w:eastAsia="ja-JP"/>
        </w:rPr>
        <w:t xml:space="preserve">t </w:t>
      </w:r>
      <w:r w:rsidRPr="00562F9E">
        <w:rPr>
          <w:rFonts w:ascii="Calibri" w:hAnsi="Calibri" w:cs="Calibri"/>
          <w:color w:val="000000"/>
          <w:sz w:val="28"/>
          <w:szCs w:val="28"/>
          <w:lang w:eastAsia="ja-JP"/>
        </w:rPr>
        <w:t xml:space="preserve">am Standort </w:t>
      </w:r>
      <w:r w:rsidR="00DD2CD6" w:rsidRPr="00562F9E">
        <w:rPr>
          <w:rFonts w:ascii="Calibri" w:hAnsi="Calibri" w:cs="Calibri"/>
          <w:color w:val="000000"/>
          <w:sz w:val="28"/>
          <w:szCs w:val="28"/>
          <w:lang w:eastAsia="ja-JP"/>
        </w:rPr>
        <w:t>Hofgarten für die Zukunft sicherzustellen.</w:t>
      </w:r>
    </w:p>
    <w:p w:rsidR="00D12208" w:rsidRPr="00562F9E" w:rsidRDefault="00D12208" w:rsidP="00D12208">
      <w:pPr>
        <w:spacing w:line="276" w:lineRule="auto"/>
        <w:jc w:val="both"/>
        <w:rPr>
          <w:rFonts w:ascii="Calibri" w:hAnsi="Calibri" w:cs="Calibri"/>
          <w:color w:val="000000"/>
          <w:sz w:val="28"/>
          <w:szCs w:val="28"/>
          <w:lang w:eastAsia="ja-JP"/>
        </w:rPr>
      </w:pPr>
    </w:p>
    <w:p w:rsidR="00D12208" w:rsidRPr="00562F9E" w:rsidRDefault="00D12208" w:rsidP="00D12208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/>
          <w:i/>
          <w:color w:val="000000"/>
          <w:sz w:val="28"/>
          <w:szCs w:val="28"/>
        </w:rPr>
      </w:pPr>
      <w:r w:rsidRPr="00562F9E">
        <w:rPr>
          <w:rFonts w:ascii="Calibri" w:hAnsi="Calibri" w:cs="Calibri"/>
          <w:b/>
          <w:i/>
          <w:color w:val="000000"/>
          <w:sz w:val="28"/>
          <w:szCs w:val="28"/>
        </w:rPr>
        <w:t>Begründung</w:t>
      </w:r>
    </w:p>
    <w:p w:rsidR="00562F9E" w:rsidRDefault="000332B4" w:rsidP="00562F9E">
      <w:pPr>
        <w:spacing w:before="60" w:after="60" w:line="360" w:lineRule="auto"/>
        <w:jc w:val="both"/>
        <w:rPr>
          <w:rFonts w:ascii="Calibri" w:hAnsi="Calibri" w:cs="Calibri"/>
          <w:sz w:val="28"/>
          <w:szCs w:val="28"/>
        </w:rPr>
      </w:pPr>
      <w:r w:rsidRPr="00562F9E">
        <w:rPr>
          <w:rFonts w:ascii="Calibri" w:hAnsi="Calibri" w:cs="Calibri"/>
          <w:sz w:val="28"/>
          <w:szCs w:val="28"/>
        </w:rPr>
        <w:t>Jahrzehnte</w:t>
      </w:r>
      <w:r w:rsidR="00CE6736" w:rsidRPr="00562F9E">
        <w:rPr>
          <w:rFonts w:ascii="Calibri" w:hAnsi="Calibri" w:cs="Calibri"/>
          <w:sz w:val="28"/>
          <w:szCs w:val="28"/>
        </w:rPr>
        <w:t xml:space="preserve">lang </w:t>
      </w:r>
      <w:r w:rsidRPr="00562F9E">
        <w:rPr>
          <w:rFonts w:ascii="Calibri" w:hAnsi="Calibri" w:cs="Calibri"/>
          <w:sz w:val="28"/>
          <w:szCs w:val="28"/>
        </w:rPr>
        <w:t>war das Hofgartencafé mit seinem nach</w:t>
      </w:r>
      <w:r w:rsidR="00E20AA3" w:rsidRPr="00562F9E">
        <w:rPr>
          <w:rFonts w:ascii="Calibri" w:hAnsi="Calibri" w:cs="Calibri"/>
          <w:sz w:val="28"/>
          <w:szCs w:val="28"/>
        </w:rPr>
        <w:t>t</w:t>
      </w:r>
      <w:r w:rsidRPr="00562F9E">
        <w:rPr>
          <w:rFonts w:ascii="Calibri" w:hAnsi="Calibri" w:cs="Calibri"/>
          <w:sz w:val="28"/>
          <w:szCs w:val="28"/>
        </w:rPr>
        <w:t xml:space="preserve">gastronomischen Angebot </w:t>
      </w:r>
      <w:r w:rsidR="00CE6736" w:rsidRPr="00562F9E">
        <w:rPr>
          <w:rFonts w:ascii="Calibri" w:hAnsi="Calibri" w:cs="Calibri"/>
          <w:sz w:val="28"/>
          <w:szCs w:val="28"/>
        </w:rPr>
        <w:t xml:space="preserve">ein sehr beliebtes </w:t>
      </w:r>
      <w:r w:rsidRPr="00562F9E">
        <w:rPr>
          <w:rFonts w:ascii="Calibri" w:hAnsi="Calibri" w:cs="Calibri"/>
          <w:sz w:val="28"/>
          <w:szCs w:val="28"/>
        </w:rPr>
        <w:t xml:space="preserve">Lokal </w:t>
      </w:r>
      <w:r w:rsidR="00CE6736" w:rsidRPr="00562F9E">
        <w:rPr>
          <w:rFonts w:ascii="Calibri" w:hAnsi="Calibri" w:cs="Calibri"/>
          <w:sz w:val="28"/>
          <w:szCs w:val="28"/>
        </w:rPr>
        <w:t>bei</w:t>
      </w:r>
      <w:r w:rsidR="004025E8" w:rsidRPr="00562F9E">
        <w:rPr>
          <w:rFonts w:ascii="Calibri" w:hAnsi="Calibri" w:cs="Calibri"/>
          <w:sz w:val="28"/>
          <w:szCs w:val="28"/>
        </w:rPr>
        <w:t xml:space="preserve"> Innsbrucks nach</w:t>
      </w:r>
      <w:r w:rsidR="00562F9E">
        <w:rPr>
          <w:rFonts w:ascii="Calibri" w:hAnsi="Calibri" w:cs="Calibri"/>
          <w:sz w:val="28"/>
          <w:szCs w:val="28"/>
        </w:rPr>
        <w:t>t</w:t>
      </w:r>
      <w:r w:rsidR="004025E8" w:rsidRPr="00562F9E">
        <w:rPr>
          <w:rFonts w:ascii="Calibri" w:hAnsi="Calibri" w:cs="Calibri"/>
          <w:sz w:val="28"/>
          <w:szCs w:val="28"/>
        </w:rPr>
        <w:t>schwärmende</w:t>
      </w:r>
      <w:r w:rsidR="00CE6736" w:rsidRPr="00562F9E">
        <w:rPr>
          <w:rFonts w:ascii="Calibri" w:hAnsi="Calibri" w:cs="Calibri"/>
          <w:sz w:val="28"/>
          <w:szCs w:val="28"/>
        </w:rPr>
        <w:t>r</w:t>
      </w:r>
      <w:r w:rsidR="004025E8" w:rsidRPr="00562F9E">
        <w:rPr>
          <w:rFonts w:ascii="Calibri" w:hAnsi="Calibri" w:cs="Calibri"/>
          <w:sz w:val="28"/>
          <w:szCs w:val="28"/>
        </w:rPr>
        <w:t xml:space="preserve"> Bevölkerung</w:t>
      </w:r>
      <w:r w:rsidRPr="00562F9E">
        <w:rPr>
          <w:rFonts w:ascii="Calibri" w:hAnsi="Calibri" w:cs="Calibri"/>
          <w:sz w:val="28"/>
          <w:szCs w:val="28"/>
        </w:rPr>
        <w:t xml:space="preserve">. Der Standort am „Stadtpark“ Hofgarten </w:t>
      </w:r>
      <w:r w:rsidR="00562F9E">
        <w:rPr>
          <w:rFonts w:ascii="Calibri" w:hAnsi="Calibri" w:cs="Calibri"/>
          <w:sz w:val="28"/>
          <w:szCs w:val="28"/>
        </w:rPr>
        <w:t>ideal geeignet für diese Nutzung:</w:t>
      </w:r>
    </w:p>
    <w:p w:rsidR="00562F9E" w:rsidRDefault="00562F9E" w:rsidP="00562F9E">
      <w:pPr>
        <w:numPr>
          <w:ilvl w:val="0"/>
          <w:numId w:val="9"/>
        </w:numPr>
        <w:spacing w:before="60" w:after="6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Zentrale</w:t>
      </w:r>
      <w:r w:rsidR="004025E8" w:rsidRPr="00562F9E">
        <w:rPr>
          <w:rFonts w:ascii="Calibri" w:hAnsi="Calibri" w:cs="Calibri"/>
          <w:sz w:val="28"/>
          <w:szCs w:val="28"/>
        </w:rPr>
        <w:t xml:space="preserve"> Lage</w:t>
      </w:r>
      <w:r>
        <w:rPr>
          <w:rFonts w:ascii="Calibri" w:hAnsi="Calibri" w:cs="Calibri"/>
          <w:sz w:val="28"/>
          <w:szCs w:val="28"/>
        </w:rPr>
        <w:t xml:space="preserve">: verkehrlich gut erschlossen, zu Fuß, mit </w:t>
      </w:r>
      <w:proofErr w:type="spellStart"/>
      <w:r>
        <w:rPr>
          <w:rFonts w:ascii="Calibri" w:hAnsi="Calibri" w:cs="Calibri"/>
          <w:sz w:val="28"/>
          <w:szCs w:val="28"/>
        </w:rPr>
        <w:t>Rad</w:t>
      </w:r>
      <w:proofErr w:type="spellEnd"/>
      <w:r>
        <w:rPr>
          <w:rFonts w:ascii="Calibri" w:hAnsi="Calibri" w:cs="Calibri"/>
          <w:sz w:val="28"/>
          <w:szCs w:val="28"/>
        </w:rPr>
        <w:t xml:space="preserve"> und ÖPNV leicht erreichbar</w:t>
      </w:r>
      <w:r w:rsidR="000332B4" w:rsidRPr="00562F9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</w:t>
      </w:r>
      <w:proofErr w:type="spellStart"/>
      <w:r>
        <w:rPr>
          <w:rFonts w:ascii="Calibri" w:hAnsi="Calibri" w:cs="Calibri"/>
          <w:sz w:val="28"/>
          <w:szCs w:val="28"/>
        </w:rPr>
        <w:t>Nightliner</w:t>
      </w:r>
      <w:proofErr w:type="spellEnd"/>
      <w:r>
        <w:rPr>
          <w:rFonts w:ascii="Calibri" w:hAnsi="Calibri" w:cs="Calibri"/>
          <w:sz w:val="28"/>
          <w:szCs w:val="28"/>
        </w:rPr>
        <w:t xml:space="preserve">-Achse Museumstraße) </w:t>
      </w:r>
    </w:p>
    <w:p w:rsidR="00562F9E" w:rsidRDefault="00562F9E" w:rsidP="00562F9E">
      <w:pPr>
        <w:numPr>
          <w:ilvl w:val="0"/>
          <w:numId w:val="9"/>
        </w:numPr>
        <w:spacing w:before="60" w:after="6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Räumliche Nähe zum Kulturquartier und dem in Zukunft intensiver bespielten Platz zwischen Hofburg, Landestheater und Haus der Musik</w:t>
      </w:r>
    </w:p>
    <w:p w:rsidR="00562F9E" w:rsidRDefault="00562F9E" w:rsidP="00562F9E">
      <w:pPr>
        <w:numPr>
          <w:ilvl w:val="0"/>
          <w:numId w:val="9"/>
        </w:numPr>
        <w:spacing w:before="60" w:after="6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Kaum Probleme durch Lärmbelästigung für </w:t>
      </w:r>
      <w:proofErr w:type="spellStart"/>
      <w:proofErr w:type="gramStart"/>
      <w:r w:rsidRPr="00562F9E">
        <w:rPr>
          <w:rFonts w:ascii="Calibri" w:hAnsi="Calibri" w:cs="Calibri"/>
          <w:sz w:val="28"/>
          <w:szCs w:val="28"/>
        </w:rPr>
        <w:t>Anwohner:</w:t>
      </w:r>
      <w:r>
        <w:rPr>
          <w:rFonts w:ascii="Calibri" w:hAnsi="Calibri" w:cs="Calibri"/>
          <w:sz w:val="28"/>
          <w:szCs w:val="28"/>
        </w:rPr>
        <w:t>innen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>, da in unmittelbarer Nähe keine Wohnungen vorhanden sind</w:t>
      </w:r>
    </w:p>
    <w:p w:rsidR="002E61FF" w:rsidRDefault="002E61FF" w:rsidP="00562F9E">
      <w:pPr>
        <w:numPr>
          <w:ilvl w:val="0"/>
          <w:numId w:val="9"/>
        </w:numPr>
        <w:spacing w:before="60" w:after="6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Allgemeiner Mangel an Nachtlokalen: Das Stadtcafé und die Stadtsäle, das </w:t>
      </w:r>
      <w:proofErr w:type="spellStart"/>
      <w:r>
        <w:rPr>
          <w:rFonts w:ascii="Calibri" w:hAnsi="Calibri" w:cs="Calibri"/>
          <w:sz w:val="28"/>
          <w:szCs w:val="28"/>
        </w:rPr>
        <w:t>Weekender</w:t>
      </w:r>
      <w:proofErr w:type="spellEnd"/>
      <w:r>
        <w:rPr>
          <w:rFonts w:ascii="Calibri" w:hAnsi="Calibri" w:cs="Calibri"/>
          <w:sz w:val="28"/>
          <w:szCs w:val="28"/>
        </w:rPr>
        <w:t xml:space="preserve">, der Hafen, zahlreiche Bogenlokale und auch das Hofgartencafé – sie alle sind nicht mehr, ein neues Kulturviertel in </w:t>
      </w:r>
      <w:proofErr w:type="spellStart"/>
      <w:r>
        <w:rPr>
          <w:rFonts w:ascii="Calibri" w:hAnsi="Calibri" w:cs="Calibri"/>
          <w:sz w:val="28"/>
          <w:szCs w:val="28"/>
        </w:rPr>
        <w:t>Bartlmä</w:t>
      </w:r>
      <w:proofErr w:type="spellEnd"/>
      <w:r>
        <w:rPr>
          <w:rFonts w:ascii="Calibri" w:hAnsi="Calibri" w:cs="Calibri"/>
          <w:sz w:val="28"/>
          <w:szCs w:val="28"/>
        </w:rPr>
        <w:t xml:space="preserve"> ist noch (lange) nicht.</w:t>
      </w:r>
    </w:p>
    <w:p w:rsidR="000D21E2" w:rsidRPr="00562F9E" w:rsidRDefault="00562F9E" w:rsidP="00562F9E">
      <w:pPr>
        <w:numPr>
          <w:ilvl w:val="0"/>
          <w:numId w:val="9"/>
        </w:numPr>
        <w:spacing w:before="60" w:after="6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Sicherheit und Schutz der Jugend: Durch den Mangel an Locations in zentraler Lage wird die Jugend verdrängt </w:t>
      </w:r>
      <w:r w:rsidR="002E61FF">
        <w:rPr>
          <w:rFonts w:ascii="Calibri" w:hAnsi="Calibri" w:cs="Calibri"/>
          <w:sz w:val="28"/>
          <w:szCs w:val="28"/>
        </w:rPr>
        <w:t xml:space="preserve">und weicht dabei auch </w:t>
      </w:r>
      <w:r>
        <w:rPr>
          <w:rFonts w:ascii="Calibri" w:hAnsi="Calibri" w:cs="Calibri"/>
          <w:sz w:val="28"/>
          <w:szCs w:val="28"/>
        </w:rPr>
        <w:t xml:space="preserve">in Gebiete wie die Sillschlucht </w:t>
      </w:r>
      <w:r w:rsidR="002E61FF">
        <w:rPr>
          <w:rFonts w:ascii="Calibri" w:hAnsi="Calibri" w:cs="Calibri"/>
          <w:sz w:val="28"/>
          <w:szCs w:val="28"/>
        </w:rPr>
        <w:t xml:space="preserve">aus. Das </w:t>
      </w:r>
      <w:r>
        <w:rPr>
          <w:rFonts w:ascii="Calibri" w:hAnsi="Calibri" w:cs="Calibri"/>
          <w:sz w:val="28"/>
          <w:szCs w:val="28"/>
        </w:rPr>
        <w:t>birgt ein hohes Sicherh</w:t>
      </w:r>
      <w:r w:rsidR="002E61FF">
        <w:rPr>
          <w:rFonts w:ascii="Calibri" w:hAnsi="Calibri" w:cs="Calibri"/>
          <w:sz w:val="28"/>
          <w:szCs w:val="28"/>
        </w:rPr>
        <w:t>eitsrisiko, das vermeidbar wäre durch sichere Alternativen.</w:t>
      </w:r>
    </w:p>
    <w:p w:rsidR="002E61FF" w:rsidRDefault="002E61FF" w:rsidP="009B1B47">
      <w:pPr>
        <w:spacing w:before="60" w:after="60" w:line="360" w:lineRule="auto"/>
        <w:rPr>
          <w:rFonts w:ascii="Calibri" w:hAnsi="Calibri" w:cs="Calibri"/>
          <w:sz w:val="28"/>
          <w:szCs w:val="28"/>
        </w:rPr>
      </w:pPr>
    </w:p>
    <w:p w:rsidR="00390F2F" w:rsidRPr="00562F9E" w:rsidRDefault="002E61FF" w:rsidP="009B1B47">
      <w:pPr>
        <w:spacing w:before="60" w:after="6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Anstelle </w:t>
      </w:r>
      <w:r w:rsidR="000D21E2" w:rsidRPr="00562F9E">
        <w:rPr>
          <w:rFonts w:ascii="Calibri" w:hAnsi="Calibri" w:cs="Calibri"/>
          <w:sz w:val="28"/>
          <w:szCs w:val="28"/>
        </w:rPr>
        <w:t xml:space="preserve">des </w:t>
      </w:r>
      <w:r>
        <w:rPr>
          <w:rFonts w:ascii="Calibri" w:hAnsi="Calibri" w:cs="Calibri"/>
          <w:sz w:val="28"/>
          <w:szCs w:val="28"/>
        </w:rPr>
        <w:t xml:space="preserve">abgebrannten </w:t>
      </w:r>
      <w:r w:rsidR="000D21E2" w:rsidRPr="00562F9E">
        <w:rPr>
          <w:rFonts w:ascii="Calibri" w:hAnsi="Calibri" w:cs="Calibri"/>
          <w:sz w:val="28"/>
          <w:szCs w:val="28"/>
        </w:rPr>
        <w:t xml:space="preserve">Hofgartencafés </w:t>
      </w:r>
      <w:r>
        <w:rPr>
          <w:rFonts w:ascii="Calibri" w:hAnsi="Calibri" w:cs="Calibri"/>
          <w:sz w:val="28"/>
          <w:szCs w:val="28"/>
        </w:rPr>
        <w:t>soll daher k</w:t>
      </w:r>
      <w:r w:rsidR="000D21E2" w:rsidRPr="00562F9E">
        <w:rPr>
          <w:rFonts w:ascii="Calibri" w:hAnsi="Calibri" w:cs="Calibri"/>
          <w:sz w:val="28"/>
          <w:szCs w:val="28"/>
        </w:rPr>
        <w:t xml:space="preserve">ein „gediegenes“ </w:t>
      </w:r>
      <w:r>
        <w:rPr>
          <w:rFonts w:ascii="Calibri" w:hAnsi="Calibri" w:cs="Calibri"/>
          <w:sz w:val="28"/>
          <w:szCs w:val="28"/>
        </w:rPr>
        <w:t xml:space="preserve">Tagescafé, sondern der Nachtgastronomie ein dringend benötigter Standort in zentraler, nachbarschaftlich verträglicher und sicherer Lage zurückgegeben werden! </w:t>
      </w:r>
    </w:p>
    <w:p w:rsidR="009235D8" w:rsidRPr="00562F9E" w:rsidRDefault="009235D8" w:rsidP="005341C8">
      <w:pPr>
        <w:spacing w:line="360" w:lineRule="auto"/>
        <w:rPr>
          <w:rFonts w:ascii="Calibri" w:hAnsi="Calibri" w:cs="Calibri"/>
          <w:sz w:val="28"/>
          <w:szCs w:val="28"/>
        </w:rPr>
      </w:pPr>
    </w:p>
    <w:sectPr w:rsidR="009235D8" w:rsidRPr="00562F9E" w:rsidSect="00D86A95">
      <w:headerReference w:type="default" r:id="rId7"/>
      <w:pgSz w:w="11906" w:h="16838" w:code="9"/>
      <w:pgMar w:top="1418" w:right="1418" w:bottom="1134" w:left="1418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9E" w:rsidRDefault="00CC5D9E">
      <w:r>
        <w:separator/>
      </w:r>
    </w:p>
  </w:endnote>
  <w:endnote w:type="continuationSeparator" w:id="0">
    <w:p w:rsidR="00CC5D9E" w:rsidRDefault="00CC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9E" w:rsidRDefault="00CC5D9E">
      <w:r>
        <w:separator/>
      </w:r>
    </w:p>
  </w:footnote>
  <w:footnote w:type="continuationSeparator" w:id="0">
    <w:p w:rsidR="00CC5D9E" w:rsidRDefault="00CC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1560"/>
      <w:gridCol w:w="2479"/>
    </w:tblGrid>
    <w:tr w:rsidR="00390F2F" w:rsidRPr="00D86A95" w:rsidTr="00AC7B06">
      <w:tc>
        <w:tcPr>
          <w:tcW w:w="5173" w:type="dxa"/>
          <w:tcBorders>
            <w:right w:val="single" w:sz="4" w:space="0" w:color="B80000"/>
          </w:tcBorders>
          <w:vAlign w:val="center"/>
        </w:tcPr>
        <w:p w:rsidR="00390F2F" w:rsidRPr="009843C3" w:rsidRDefault="00390F2F" w:rsidP="004A1BA5">
          <w:pPr>
            <w:pStyle w:val="Kopfzeile"/>
            <w:tabs>
              <w:tab w:val="clear" w:pos="9072"/>
              <w:tab w:val="right" w:pos="8505"/>
            </w:tabs>
            <w:jc w:val="right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B80000"/>
            <w:left w:val="single" w:sz="4" w:space="0" w:color="B80000"/>
            <w:bottom w:val="single" w:sz="4" w:space="0" w:color="B80000"/>
          </w:tcBorders>
          <w:tcMar>
            <w:left w:w="0" w:type="dxa"/>
            <w:right w:w="0" w:type="dxa"/>
          </w:tcMar>
        </w:tcPr>
        <w:p w:rsidR="00390F2F" w:rsidRPr="009843C3" w:rsidRDefault="00B6362B" w:rsidP="004A1BA5">
          <w:pPr>
            <w:pStyle w:val="Kopfzeile"/>
            <w:tabs>
              <w:tab w:val="clear" w:pos="9072"/>
              <w:tab w:val="right" w:pos="8505"/>
            </w:tabs>
            <w:rPr>
              <w:rFonts w:ascii="Arial Narrow" w:hAnsi="Arial Narrow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76.5pt">
                <v:imagedata r:id="rId1" o:title="SPOe-innsbruck"/>
              </v:shape>
            </w:pict>
          </w:r>
        </w:p>
      </w:tc>
      <w:tc>
        <w:tcPr>
          <w:tcW w:w="2479" w:type="dxa"/>
          <w:tcBorders>
            <w:top w:val="single" w:sz="4" w:space="0" w:color="B80000"/>
            <w:bottom w:val="single" w:sz="4" w:space="0" w:color="B80000"/>
            <w:right w:val="single" w:sz="4" w:space="0" w:color="B80000"/>
          </w:tcBorders>
          <w:vAlign w:val="center"/>
        </w:tcPr>
        <w:p w:rsidR="00390F2F" w:rsidRPr="00D86A95" w:rsidRDefault="00390F2F" w:rsidP="004A1BA5">
          <w:pPr>
            <w:pStyle w:val="berschrift1"/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 w:rsidRPr="00D86A95">
            <w:rPr>
              <w:rFonts w:ascii="Arial" w:hAnsi="Arial" w:cs="Arial"/>
              <w:color w:val="000000"/>
              <w:sz w:val="16"/>
              <w:szCs w:val="16"/>
            </w:rPr>
            <w:t>SPÖ Gemeinderatsklub</w:t>
          </w:r>
        </w:p>
        <w:p w:rsidR="00390F2F" w:rsidRPr="00D86A95" w:rsidRDefault="00390F2F" w:rsidP="004A1BA5">
          <w:pPr>
            <w:pStyle w:val="berschrift1"/>
            <w:jc w:val="right"/>
            <w:rPr>
              <w:rFonts w:ascii="Arial" w:hAnsi="Arial" w:cs="Arial"/>
              <w:b w:val="0"/>
              <w:color w:val="000000"/>
              <w:sz w:val="16"/>
              <w:szCs w:val="16"/>
            </w:rPr>
          </w:pPr>
          <w:r w:rsidRPr="00D86A95">
            <w:rPr>
              <w:rFonts w:ascii="Arial" w:hAnsi="Arial" w:cs="Arial"/>
              <w:b w:val="0"/>
              <w:color w:val="000000"/>
              <w:sz w:val="16"/>
              <w:szCs w:val="16"/>
            </w:rPr>
            <w:t>Rathaus</w:t>
          </w:r>
        </w:p>
        <w:p w:rsidR="00390F2F" w:rsidRPr="00D86A95" w:rsidRDefault="00390F2F" w:rsidP="004A1BA5">
          <w:pPr>
            <w:pStyle w:val="berschrift1"/>
            <w:jc w:val="right"/>
            <w:rPr>
              <w:rFonts w:ascii="Arial" w:hAnsi="Arial" w:cs="Arial"/>
              <w:b w:val="0"/>
              <w:color w:val="000000"/>
              <w:sz w:val="16"/>
              <w:szCs w:val="16"/>
            </w:rPr>
          </w:pPr>
          <w:r w:rsidRPr="00D86A95">
            <w:rPr>
              <w:rFonts w:ascii="Arial" w:hAnsi="Arial" w:cs="Arial"/>
              <w:b w:val="0"/>
              <w:color w:val="000000"/>
              <w:sz w:val="16"/>
              <w:szCs w:val="16"/>
            </w:rPr>
            <w:t>Maria-Theresien-Straße 18</w:t>
          </w:r>
        </w:p>
        <w:p w:rsidR="00390F2F" w:rsidRPr="00AC7B06" w:rsidRDefault="00390F2F" w:rsidP="004A1BA5">
          <w:pPr>
            <w:jc w:val="right"/>
            <w:rPr>
              <w:rFonts w:cs="Arial"/>
              <w:color w:val="000000"/>
              <w:sz w:val="16"/>
              <w:szCs w:val="16"/>
              <w:lang w:val="en-GB"/>
            </w:rPr>
          </w:pPr>
          <w:r w:rsidRPr="00AC7B06">
            <w:rPr>
              <w:rFonts w:cs="Arial"/>
              <w:color w:val="000000"/>
              <w:sz w:val="16"/>
              <w:szCs w:val="16"/>
              <w:lang w:val="en-GB"/>
            </w:rPr>
            <w:t>A -  6020 Innsbruck</w:t>
          </w:r>
          <w:r w:rsidRPr="00AC7B06">
            <w:rPr>
              <w:rFonts w:cs="Arial"/>
              <w:color w:val="000000"/>
              <w:sz w:val="16"/>
              <w:szCs w:val="16"/>
              <w:lang w:val="en-GB"/>
            </w:rPr>
            <w:br/>
            <w:t xml:space="preserve">Tel. +43 (512) 5360-1331 </w:t>
          </w:r>
        </w:p>
        <w:p w:rsidR="00390F2F" w:rsidRPr="00D86A95" w:rsidRDefault="00390F2F" w:rsidP="004A1BA5">
          <w:pPr>
            <w:pStyle w:val="Kopfzeile"/>
            <w:tabs>
              <w:tab w:val="clear" w:pos="9072"/>
              <w:tab w:val="right" w:pos="8505"/>
            </w:tabs>
            <w:jc w:val="right"/>
            <w:rPr>
              <w:rFonts w:ascii="Arial" w:hAnsi="Arial" w:cs="Arial"/>
              <w:color w:val="000000"/>
              <w:sz w:val="16"/>
              <w:szCs w:val="16"/>
              <w:lang w:val="en-GB"/>
            </w:rPr>
          </w:pPr>
          <w:r w:rsidRPr="00D86A95">
            <w:rPr>
              <w:rFonts w:ascii="Arial" w:hAnsi="Arial" w:cs="Arial"/>
              <w:color w:val="000000"/>
              <w:sz w:val="16"/>
              <w:szCs w:val="16"/>
              <w:lang w:val="en-GB"/>
            </w:rPr>
            <w:t>Fax +43 (512) 5360-1731</w:t>
          </w:r>
          <w:r w:rsidRPr="00D86A95">
            <w:rPr>
              <w:rFonts w:ascii="Arial" w:hAnsi="Arial" w:cs="Arial"/>
              <w:color w:val="000000"/>
              <w:sz w:val="16"/>
              <w:szCs w:val="16"/>
              <w:lang w:val="en-GB"/>
            </w:rPr>
            <w:br/>
          </w:r>
          <w:proofErr w:type="spellStart"/>
          <w:r w:rsidRPr="00D86A95">
            <w:rPr>
              <w:rFonts w:ascii="Arial" w:hAnsi="Arial" w:cs="Arial"/>
              <w:color w:val="000000"/>
              <w:sz w:val="16"/>
              <w:szCs w:val="16"/>
              <w:lang w:val="en-GB"/>
            </w:rPr>
            <w:t>eMail</w:t>
          </w:r>
          <w:proofErr w:type="spellEnd"/>
          <w:r w:rsidRPr="00D86A95">
            <w:rPr>
              <w:rFonts w:ascii="Arial" w:hAnsi="Arial" w:cs="Arial"/>
              <w:color w:val="000000"/>
              <w:sz w:val="16"/>
              <w:szCs w:val="16"/>
              <w:lang w:val="en-GB"/>
            </w:rPr>
            <w:t xml:space="preserve"> spoeklub@magibk.at</w:t>
          </w:r>
        </w:p>
      </w:tc>
    </w:tr>
  </w:tbl>
  <w:p w:rsidR="00EF3A6B" w:rsidRPr="009843C3" w:rsidRDefault="00EF3A6B">
    <w:pPr>
      <w:pStyle w:val="Kopfzeile"/>
      <w:tabs>
        <w:tab w:val="clear" w:pos="9072"/>
        <w:tab w:val="right" w:pos="8505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987219"/>
    <w:multiLevelType w:val="hybridMultilevel"/>
    <w:tmpl w:val="29B08F0A"/>
    <w:lvl w:ilvl="0" w:tplc="422C0E9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61F2F"/>
    <w:multiLevelType w:val="hybridMultilevel"/>
    <w:tmpl w:val="2078EC8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364C"/>
    <w:multiLevelType w:val="hybridMultilevel"/>
    <w:tmpl w:val="5DB4471A"/>
    <w:lvl w:ilvl="0" w:tplc="3D90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A6190"/>
    <w:multiLevelType w:val="hybridMultilevel"/>
    <w:tmpl w:val="3D3CA512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CCCEB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B16895"/>
    <w:multiLevelType w:val="hybridMultilevel"/>
    <w:tmpl w:val="B4C8DC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03590"/>
    <w:multiLevelType w:val="hybridMultilevel"/>
    <w:tmpl w:val="60A877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id" w:val="203bb600-fd3e-4770-97d9-3ca640f213fb"/>
  </w:docVars>
  <w:rsids>
    <w:rsidRoot w:val="0043789E"/>
    <w:rsid w:val="000332B4"/>
    <w:rsid w:val="0006023F"/>
    <w:rsid w:val="00060332"/>
    <w:rsid w:val="0007745B"/>
    <w:rsid w:val="000A416F"/>
    <w:rsid w:val="000A7AA0"/>
    <w:rsid w:val="000D21E2"/>
    <w:rsid w:val="000D2814"/>
    <w:rsid w:val="000E5231"/>
    <w:rsid w:val="00104A6B"/>
    <w:rsid w:val="00135A6F"/>
    <w:rsid w:val="00156DE4"/>
    <w:rsid w:val="0018268A"/>
    <w:rsid w:val="00211E18"/>
    <w:rsid w:val="002329A5"/>
    <w:rsid w:val="002552D4"/>
    <w:rsid w:val="002814F7"/>
    <w:rsid w:val="0029472F"/>
    <w:rsid w:val="002B013D"/>
    <w:rsid w:val="002B2C0A"/>
    <w:rsid w:val="002D6EE1"/>
    <w:rsid w:val="002E61FF"/>
    <w:rsid w:val="00310E35"/>
    <w:rsid w:val="003277FA"/>
    <w:rsid w:val="00330FBB"/>
    <w:rsid w:val="00374ACB"/>
    <w:rsid w:val="0038052C"/>
    <w:rsid w:val="00390F2F"/>
    <w:rsid w:val="003B5C5B"/>
    <w:rsid w:val="003D06E9"/>
    <w:rsid w:val="003E2A4C"/>
    <w:rsid w:val="004025E8"/>
    <w:rsid w:val="0043789E"/>
    <w:rsid w:val="004419C7"/>
    <w:rsid w:val="00460036"/>
    <w:rsid w:val="00463708"/>
    <w:rsid w:val="00465E26"/>
    <w:rsid w:val="00474672"/>
    <w:rsid w:val="004A1BA5"/>
    <w:rsid w:val="004C1574"/>
    <w:rsid w:val="004D4764"/>
    <w:rsid w:val="004F5958"/>
    <w:rsid w:val="00501E14"/>
    <w:rsid w:val="00513961"/>
    <w:rsid w:val="0052291C"/>
    <w:rsid w:val="005341C8"/>
    <w:rsid w:val="00562F9E"/>
    <w:rsid w:val="005866C5"/>
    <w:rsid w:val="005977DF"/>
    <w:rsid w:val="005C076A"/>
    <w:rsid w:val="005E46C1"/>
    <w:rsid w:val="005F30DF"/>
    <w:rsid w:val="006227F7"/>
    <w:rsid w:val="00625F6D"/>
    <w:rsid w:val="006304E6"/>
    <w:rsid w:val="00651B2A"/>
    <w:rsid w:val="0065327F"/>
    <w:rsid w:val="00665EF3"/>
    <w:rsid w:val="006A145D"/>
    <w:rsid w:val="006A2F1E"/>
    <w:rsid w:val="006B56CD"/>
    <w:rsid w:val="006C2FAC"/>
    <w:rsid w:val="006C324C"/>
    <w:rsid w:val="00702033"/>
    <w:rsid w:val="00713388"/>
    <w:rsid w:val="007150BC"/>
    <w:rsid w:val="00741C38"/>
    <w:rsid w:val="00745E98"/>
    <w:rsid w:val="00786EB2"/>
    <w:rsid w:val="007A1DD8"/>
    <w:rsid w:val="007A7F96"/>
    <w:rsid w:val="007D5E15"/>
    <w:rsid w:val="007E24D9"/>
    <w:rsid w:val="00802B33"/>
    <w:rsid w:val="00835FA3"/>
    <w:rsid w:val="00850327"/>
    <w:rsid w:val="00864D0B"/>
    <w:rsid w:val="008660E5"/>
    <w:rsid w:val="00886069"/>
    <w:rsid w:val="008A1BCD"/>
    <w:rsid w:val="008C7396"/>
    <w:rsid w:val="008D5720"/>
    <w:rsid w:val="00922209"/>
    <w:rsid w:val="009235D8"/>
    <w:rsid w:val="00927A37"/>
    <w:rsid w:val="009843C3"/>
    <w:rsid w:val="00985FAC"/>
    <w:rsid w:val="009907C4"/>
    <w:rsid w:val="009A45E2"/>
    <w:rsid w:val="009B1B47"/>
    <w:rsid w:val="00A40414"/>
    <w:rsid w:val="00A46576"/>
    <w:rsid w:val="00A472E5"/>
    <w:rsid w:val="00A47AD7"/>
    <w:rsid w:val="00A7265F"/>
    <w:rsid w:val="00AC626A"/>
    <w:rsid w:val="00AC7B06"/>
    <w:rsid w:val="00AF665F"/>
    <w:rsid w:val="00B21D84"/>
    <w:rsid w:val="00B34439"/>
    <w:rsid w:val="00B36DBF"/>
    <w:rsid w:val="00B37BCE"/>
    <w:rsid w:val="00B43904"/>
    <w:rsid w:val="00B6362B"/>
    <w:rsid w:val="00B8195C"/>
    <w:rsid w:val="00B8232B"/>
    <w:rsid w:val="00B82F2B"/>
    <w:rsid w:val="00B85512"/>
    <w:rsid w:val="00B925D3"/>
    <w:rsid w:val="00B945BC"/>
    <w:rsid w:val="00BE2B65"/>
    <w:rsid w:val="00BF3378"/>
    <w:rsid w:val="00C31AE3"/>
    <w:rsid w:val="00C34E81"/>
    <w:rsid w:val="00C47DBE"/>
    <w:rsid w:val="00C726E0"/>
    <w:rsid w:val="00C8084B"/>
    <w:rsid w:val="00CB0381"/>
    <w:rsid w:val="00CC5D9E"/>
    <w:rsid w:val="00CE16C2"/>
    <w:rsid w:val="00CE5233"/>
    <w:rsid w:val="00CE6736"/>
    <w:rsid w:val="00D12208"/>
    <w:rsid w:val="00D15F7F"/>
    <w:rsid w:val="00D2701B"/>
    <w:rsid w:val="00D3334D"/>
    <w:rsid w:val="00D3691F"/>
    <w:rsid w:val="00D539B8"/>
    <w:rsid w:val="00D6312A"/>
    <w:rsid w:val="00D640FB"/>
    <w:rsid w:val="00D7224D"/>
    <w:rsid w:val="00D72FC6"/>
    <w:rsid w:val="00D86A95"/>
    <w:rsid w:val="00DA4DFB"/>
    <w:rsid w:val="00DB1AC2"/>
    <w:rsid w:val="00DB671C"/>
    <w:rsid w:val="00DC6114"/>
    <w:rsid w:val="00DD2CD6"/>
    <w:rsid w:val="00DE678F"/>
    <w:rsid w:val="00DF6B84"/>
    <w:rsid w:val="00E20AA3"/>
    <w:rsid w:val="00E40783"/>
    <w:rsid w:val="00E60909"/>
    <w:rsid w:val="00E66F7B"/>
    <w:rsid w:val="00E67CE4"/>
    <w:rsid w:val="00E73FD4"/>
    <w:rsid w:val="00E8036D"/>
    <w:rsid w:val="00EA6E11"/>
    <w:rsid w:val="00EB6D59"/>
    <w:rsid w:val="00EC431C"/>
    <w:rsid w:val="00EF3A6B"/>
    <w:rsid w:val="00EF3F1D"/>
    <w:rsid w:val="00F03A32"/>
    <w:rsid w:val="00F078FB"/>
    <w:rsid w:val="00F37C3F"/>
    <w:rsid w:val="00F40532"/>
    <w:rsid w:val="00F569A6"/>
    <w:rsid w:val="00F648A5"/>
    <w:rsid w:val="00F721EB"/>
    <w:rsid w:val="00F749CC"/>
    <w:rsid w:val="00F83765"/>
    <w:rsid w:val="00F87A80"/>
    <w:rsid w:val="00F94E1D"/>
    <w:rsid w:val="00FA0474"/>
    <w:rsid w:val="00FE33EF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1E4DABB"/>
  <w15:chartTrackingRefBased/>
  <w15:docId w15:val="{F68763A4-C756-4B58-92EC-2D130004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sz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 Narrow" w:hAnsi="Arial Narrow"/>
      <w:b/>
      <w:sz w:val="36"/>
      <w:szCs w:val="4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Textkrper">
    <w:name w:val="Body Text"/>
    <w:basedOn w:val="Standard"/>
    <w:rPr>
      <w:rFonts w:ascii="Arial Narrow" w:hAnsi="Arial Narrow"/>
      <w:sz w:val="28"/>
      <w:szCs w:val="28"/>
    </w:rPr>
  </w:style>
  <w:style w:type="paragraph" w:styleId="Sprechblasentext">
    <w:name w:val="Balloon Text"/>
    <w:basedOn w:val="Standard"/>
    <w:semiHidden/>
    <w:rsid w:val="006536D1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Standard"/>
    <w:rsid w:val="0006033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styleId="Hyperlink">
    <w:name w:val="Hyperlink"/>
    <w:rsid w:val="009843C3"/>
    <w:rPr>
      <w:color w:val="0000FF"/>
      <w:u w:val="single"/>
    </w:rPr>
  </w:style>
  <w:style w:type="paragraph" w:customStyle="1" w:styleId="Default">
    <w:name w:val="Default"/>
    <w:rsid w:val="00D333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122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Stadtmagistrat Innsbruck</vt:lpstr>
    </vt:vector>
  </TitlesOfParts>
  <Company>Stadt Innsbruck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Stadtmagistrat Innsbruck</dc:title>
  <dc:subject/>
  <dc:creator>Stadtmagistrat Innsbruck</dc:creator>
  <cp:keywords/>
  <cp:lastModifiedBy>Goeruen Akin</cp:lastModifiedBy>
  <cp:revision>3</cp:revision>
  <cp:lastPrinted>2017-11-09T09:16:00Z</cp:lastPrinted>
  <dcterms:created xsi:type="dcterms:W3CDTF">2021-09-20T15:19:00Z</dcterms:created>
  <dcterms:modified xsi:type="dcterms:W3CDTF">2021-10-07T07:11:00Z</dcterms:modified>
</cp:coreProperties>
</file>